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6E" w:rsidRPr="00D8606B" w:rsidRDefault="007149AE" w:rsidP="0062736E">
      <w:pPr>
        <w:pStyle w:val="a3"/>
        <w:shd w:val="clear" w:color="auto" w:fill="FFFFFF" w:themeFill="background1"/>
        <w:spacing w:before="180" w:beforeAutospacing="0" w:after="180" w:afterAutospacing="0"/>
        <w:ind w:left="74" w:right="74" w:firstLine="635"/>
        <w:contextualSpacing/>
        <w:jc w:val="both"/>
        <w:rPr>
          <w:color w:val="0F1419"/>
          <w:sz w:val="32"/>
          <w:szCs w:val="32"/>
        </w:rPr>
      </w:pPr>
      <w:r w:rsidRPr="00D8606B">
        <w:rPr>
          <w:color w:val="0F1419"/>
          <w:sz w:val="32"/>
          <w:szCs w:val="32"/>
        </w:rPr>
        <w:t>В соответствии со статьями 15 и 16 Избирательного кодекса Республики Беларусь 6 августа 2019 года на заседании Центральной комиссии Республики Беларусь по выборам и проведению республиканских референдумов в Гомельской области образовано </w:t>
      </w:r>
      <w:r w:rsidRPr="00D8606B">
        <w:rPr>
          <w:rStyle w:val="a4"/>
          <w:color w:val="0F1419"/>
          <w:sz w:val="32"/>
          <w:szCs w:val="32"/>
        </w:rPr>
        <w:t>17 избирательных округов по выборам депутатов Палаты представителей Национального собрания Республики Беларусь седьмого созыва</w:t>
      </w:r>
      <w:r w:rsidRPr="00D8606B">
        <w:rPr>
          <w:color w:val="0F1419"/>
          <w:sz w:val="32"/>
          <w:szCs w:val="32"/>
        </w:rPr>
        <w:t>.</w:t>
      </w:r>
    </w:p>
    <w:p w:rsidR="0062736E" w:rsidRPr="00D8606B" w:rsidRDefault="00E23FFE" w:rsidP="0062736E">
      <w:pPr>
        <w:pStyle w:val="a3"/>
        <w:shd w:val="clear" w:color="auto" w:fill="FFFFFF" w:themeFill="background1"/>
        <w:spacing w:before="180" w:beforeAutospacing="0" w:after="180" w:afterAutospacing="0"/>
        <w:ind w:left="74" w:right="74" w:firstLine="635"/>
        <w:contextualSpacing/>
        <w:jc w:val="both"/>
        <w:rPr>
          <w:bCs/>
          <w:sz w:val="32"/>
          <w:szCs w:val="32"/>
        </w:rPr>
      </w:pPr>
      <w:proofErr w:type="spellStart"/>
      <w:r w:rsidRPr="00D8606B">
        <w:rPr>
          <w:color w:val="0F1419"/>
          <w:sz w:val="32"/>
          <w:szCs w:val="32"/>
        </w:rPr>
        <w:t>Ветковский</w:t>
      </w:r>
      <w:proofErr w:type="spellEnd"/>
      <w:r w:rsidRPr="00D8606B">
        <w:rPr>
          <w:color w:val="0F1419"/>
          <w:sz w:val="32"/>
          <w:szCs w:val="32"/>
        </w:rPr>
        <w:t xml:space="preserve"> район включен в состав </w:t>
      </w:r>
      <w:r w:rsidRPr="00D8606B">
        <w:rPr>
          <w:b/>
          <w:color w:val="0F1419"/>
          <w:sz w:val="32"/>
          <w:szCs w:val="32"/>
        </w:rPr>
        <w:t>Буда</w:t>
      </w:r>
      <w:r w:rsidR="00D8606B">
        <w:rPr>
          <w:b/>
          <w:color w:val="0F1419"/>
          <w:sz w:val="32"/>
          <w:szCs w:val="32"/>
        </w:rPr>
        <w:t>-</w:t>
      </w:r>
      <w:proofErr w:type="spellStart"/>
      <w:r w:rsidRPr="00D8606B">
        <w:rPr>
          <w:b/>
          <w:color w:val="0F1419"/>
          <w:sz w:val="32"/>
          <w:szCs w:val="32"/>
        </w:rPr>
        <w:t>Кошелевского</w:t>
      </w:r>
      <w:proofErr w:type="spellEnd"/>
      <w:r w:rsidRPr="00D8606B">
        <w:rPr>
          <w:b/>
          <w:color w:val="0F1419"/>
          <w:sz w:val="32"/>
          <w:szCs w:val="32"/>
        </w:rPr>
        <w:t xml:space="preserve"> избирательного округа </w:t>
      </w:r>
      <w:r w:rsidR="00D8606B">
        <w:rPr>
          <w:b/>
          <w:color w:val="0F1419"/>
          <w:sz w:val="32"/>
          <w:szCs w:val="32"/>
        </w:rPr>
        <w:t>№</w:t>
      </w:r>
      <w:r w:rsidRPr="00D8606B">
        <w:rPr>
          <w:b/>
          <w:color w:val="0F1419"/>
          <w:sz w:val="32"/>
          <w:szCs w:val="32"/>
        </w:rPr>
        <w:t>38</w:t>
      </w:r>
      <w:r w:rsidR="0062736E" w:rsidRPr="00D8606B">
        <w:rPr>
          <w:b/>
          <w:color w:val="0F1419"/>
          <w:sz w:val="32"/>
          <w:szCs w:val="32"/>
        </w:rPr>
        <w:t xml:space="preserve">, </w:t>
      </w:r>
      <w:r w:rsidR="0062736E" w:rsidRPr="00D8606B">
        <w:rPr>
          <w:color w:val="0F1419"/>
          <w:sz w:val="32"/>
          <w:szCs w:val="32"/>
        </w:rPr>
        <w:t>в который входят</w:t>
      </w:r>
      <w:r w:rsidR="0062736E" w:rsidRPr="00D8606B">
        <w:rPr>
          <w:b/>
          <w:color w:val="0F1419"/>
          <w:sz w:val="32"/>
          <w:szCs w:val="32"/>
        </w:rPr>
        <w:t xml:space="preserve">: </w:t>
      </w:r>
      <w:r w:rsidR="0062736E" w:rsidRPr="00D8606B">
        <w:rPr>
          <w:bCs/>
          <w:sz w:val="32"/>
          <w:szCs w:val="32"/>
        </w:rPr>
        <w:t>Буда-</w:t>
      </w:r>
      <w:proofErr w:type="spellStart"/>
      <w:r w:rsidR="0062736E" w:rsidRPr="00D8606B">
        <w:rPr>
          <w:bCs/>
          <w:sz w:val="32"/>
          <w:szCs w:val="32"/>
        </w:rPr>
        <w:t>Кошелевский</w:t>
      </w:r>
      <w:proofErr w:type="spellEnd"/>
      <w:r w:rsidR="0062736E" w:rsidRPr="00D8606B">
        <w:rPr>
          <w:bCs/>
          <w:sz w:val="32"/>
          <w:szCs w:val="32"/>
        </w:rPr>
        <w:t xml:space="preserve">, </w:t>
      </w:r>
      <w:proofErr w:type="spellStart"/>
      <w:r w:rsidR="0062736E" w:rsidRPr="00D8606B">
        <w:rPr>
          <w:bCs/>
          <w:sz w:val="32"/>
          <w:szCs w:val="32"/>
        </w:rPr>
        <w:t>Ветковский</w:t>
      </w:r>
      <w:proofErr w:type="spellEnd"/>
      <w:r w:rsidR="0062736E" w:rsidRPr="00D8606B">
        <w:rPr>
          <w:bCs/>
          <w:sz w:val="32"/>
          <w:szCs w:val="32"/>
        </w:rPr>
        <w:t xml:space="preserve">, </w:t>
      </w:r>
      <w:proofErr w:type="spellStart"/>
      <w:r w:rsidR="0062736E" w:rsidRPr="00D8606B">
        <w:rPr>
          <w:bCs/>
          <w:sz w:val="32"/>
          <w:szCs w:val="32"/>
        </w:rPr>
        <w:t>Чечерский</w:t>
      </w:r>
      <w:proofErr w:type="spellEnd"/>
      <w:r w:rsidR="0062736E" w:rsidRPr="00D8606B">
        <w:rPr>
          <w:bCs/>
          <w:sz w:val="32"/>
          <w:szCs w:val="32"/>
        </w:rPr>
        <w:t xml:space="preserve"> районы; </w:t>
      </w:r>
      <w:r w:rsidR="0062736E" w:rsidRPr="00D8606B">
        <w:rPr>
          <w:bCs/>
          <w:spacing w:val="-2"/>
          <w:sz w:val="32"/>
          <w:szCs w:val="32"/>
        </w:rPr>
        <w:t xml:space="preserve">часть Гомельского района в границах: </w:t>
      </w:r>
      <w:proofErr w:type="spellStart"/>
      <w:r w:rsidR="0062736E" w:rsidRPr="00D8606B">
        <w:rPr>
          <w:bCs/>
          <w:spacing w:val="-2"/>
          <w:sz w:val="32"/>
          <w:szCs w:val="32"/>
        </w:rPr>
        <w:t>Азделинский</w:t>
      </w:r>
      <w:proofErr w:type="spellEnd"/>
      <w:r w:rsidR="0062736E" w:rsidRPr="00D8606B">
        <w:rPr>
          <w:bCs/>
          <w:spacing w:val="-2"/>
          <w:sz w:val="32"/>
          <w:szCs w:val="32"/>
        </w:rPr>
        <w:t>, Большевистский</w:t>
      </w:r>
      <w:r w:rsidR="0062736E" w:rsidRPr="00D8606B">
        <w:rPr>
          <w:bCs/>
          <w:sz w:val="32"/>
          <w:szCs w:val="32"/>
        </w:rPr>
        <w:t xml:space="preserve">, </w:t>
      </w:r>
      <w:proofErr w:type="spellStart"/>
      <w:r w:rsidR="0062736E" w:rsidRPr="00D8606B">
        <w:rPr>
          <w:bCs/>
          <w:sz w:val="32"/>
          <w:szCs w:val="32"/>
        </w:rPr>
        <w:t>Поколюбичский</w:t>
      </w:r>
      <w:proofErr w:type="spellEnd"/>
      <w:r w:rsidR="0062736E" w:rsidRPr="00D8606B">
        <w:rPr>
          <w:bCs/>
          <w:sz w:val="32"/>
          <w:szCs w:val="32"/>
        </w:rPr>
        <w:t>,</w:t>
      </w:r>
      <w:r w:rsidR="0062736E" w:rsidRPr="00D8606B">
        <w:rPr>
          <w:bCs/>
          <w:color w:val="FF0000"/>
          <w:sz w:val="32"/>
          <w:szCs w:val="32"/>
        </w:rPr>
        <w:t xml:space="preserve"> </w:t>
      </w:r>
      <w:proofErr w:type="spellStart"/>
      <w:r w:rsidR="0062736E" w:rsidRPr="00D8606B">
        <w:rPr>
          <w:bCs/>
          <w:sz w:val="32"/>
          <w:szCs w:val="32"/>
        </w:rPr>
        <w:t>Тереничский</w:t>
      </w:r>
      <w:proofErr w:type="spellEnd"/>
      <w:r w:rsidR="0062736E" w:rsidRPr="00D8606B">
        <w:rPr>
          <w:bCs/>
          <w:sz w:val="32"/>
          <w:szCs w:val="32"/>
        </w:rPr>
        <w:t xml:space="preserve">, </w:t>
      </w:r>
      <w:proofErr w:type="spellStart"/>
      <w:r w:rsidR="0062736E" w:rsidRPr="00D8606B">
        <w:rPr>
          <w:bCs/>
          <w:sz w:val="32"/>
          <w:szCs w:val="32"/>
        </w:rPr>
        <w:t>Улуковский</w:t>
      </w:r>
      <w:proofErr w:type="spellEnd"/>
      <w:r w:rsidR="0062736E" w:rsidRPr="00D8606B">
        <w:rPr>
          <w:bCs/>
          <w:sz w:val="32"/>
          <w:szCs w:val="32"/>
        </w:rPr>
        <w:t xml:space="preserve"> сельсоветы.</w:t>
      </w:r>
    </w:p>
    <w:p w:rsidR="0062736E" w:rsidRPr="00D8606B" w:rsidRDefault="0062736E" w:rsidP="0062736E">
      <w:pPr>
        <w:pStyle w:val="a3"/>
        <w:shd w:val="clear" w:color="auto" w:fill="FFFFFF" w:themeFill="background1"/>
        <w:spacing w:before="180" w:beforeAutospacing="0" w:after="180" w:afterAutospacing="0"/>
        <w:ind w:left="74" w:right="74" w:firstLine="635"/>
        <w:contextualSpacing/>
        <w:jc w:val="both"/>
        <w:rPr>
          <w:bCs/>
          <w:sz w:val="32"/>
          <w:szCs w:val="32"/>
        </w:rPr>
      </w:pPr>
      <w:r w:rsidRPr="00D8606B">
        <w:rPr>
          <w:bCs/>
          <w:sz w:val="32"/>
          <w:szCs w:val="32"/>
        </w:rPr>
        <w:t>Количество избирателей – 67 804.</w:t>
      </w:r>
    </w:p>
    <w:p w:rsidR="0062736E" w:rsidRPr="00D8606B" w:rsidRDefault="0062736E" w:rsidP="0062736E">
      <w:pPr>
        <w:pStyle w:val="a3"/>
        <w:shd w:val="clear" w:color="auto" w:fill="FFFFFF" w:themeFill="background1"/>
        <w:spacing w:before="180" w:beforeAutospacing="0" w:after="180" w:afterAutospacing="0"/>
        <w:ind w:left="74" w:right="74" w:firstLine="635"/>
        <w:contextualSpacing/>
        <w:jc w:val="both"/>
        <w:rPr>
          <w:b/>
          <w:bCs/>
          <w:sz w:val="32"/>
          <w:szCs w:val="32"/>
        </w:rPr>
      </w:pPr>
      <w:r w:rsidRPr="00D8606B">
        <w:rPr>
          <w:bCs/>
          <w:sz w:val="32"/>
          <w:szCs w:val="32"/>
        </w:rPr>
        <w:t xml:space="preserve">Место нахождения окружной избирательной комиссии: </w:t>
      </w:r>
      <w:r w:rsidRPr="00D8606B">
        <w:rPr>
          <w:b/>
          <w:bCs/>
          <w:sz w:val="32"/>
          <w:szCs w:val="32"/>
        </w:rPr>
        <w:t>г. Буда-Кошелево, ул. Ленина, 7.</w:t>
      </w:r>
    </w:p>
    <w:p w:rsidR="005A2924" w:rsidRPr="00D8606B" w:rsidRDefault="005A2924" w:rsidP="0062736E">
      <w:pPr>
        <w:ind w:left="75" w:right="7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A2924" w:rsidRPr="00D8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E"/>
    <w:rsid w:val="005A2924"/>
    <w:rsid w:val="0062736E"/>
    <w:rsid w:val="007149AE"/>
    <w:rsid w:val="00D8606B"/>
    <w:rsid w:val="00E23FFE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0495-59AD-4F91-9C5A-B60AD6C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2019-08-08T11:55:00Z</cp:lastPrinted>
  <dcterms:created xsi:type="dcterms:W3CDTF">2019-08-08T13:35:00Z</dcterms:created>
  <dcterms:modified xsi:type="dcterms:W3CDTF">2019-08-08T13:35:00Z</dcterms:modified>
</cp:coreProperties>
</file>